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center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b/>
          <w:bCs/>
          <w:color w:val="000080"/>
          <w:sz w:val="28"/>
          <w:szCs w:val="28"/>
          <w:bdr w:val="none" w:sz="0" w:space="0" w:color="auto" w:frame="1"/>
        </w:rPr>
        <w:t>Памятка по антитеррору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center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</w:rPr>
        <w:t> </w:t>
      </w:r>
      <w:r>
        <w:rPr>
          <w:rStyle w:val="apple-converted-space"/>
          <w:b/>
          <w:bCs/>
          <w:color w:val="000080"/>
          <w:bdr w:val="none" w:sz="0" w:space="0" w:color="auto" w:frame="1"/>
        </w:rPr>
        <w:t> </w:t>
      </w:r>
      <w:r>
        <w:rPr>
          <w:rStyle w:val="a4"/>
          <w:rFonts w:ascii="inherit" w:hAnsi="inherit"/>
          <w:color w:val="000080"/>
          <w:u w:val="single"/>
          <w:bdr w:val="none" w:sz="0" w:space="0" w:color="auto" w:frame="1"/>
        </w:rPr>
        <w:t>Общие и частные рекомендации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 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2. Если Вас связали или закрыли глаза, попытайтесь расслабиться, дышите глубже.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3. Подготовьтесь физически и морально и эмоционально к возможному суровому испытанию.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4. Не пытайтесь бежать, если нет полной уверенности в успешности побега.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5. Запомните, как можно больше информации о террористах, их количестве, степени вооруженности, особенностях внешности, темах разговоров.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7. По различным признакам постарайтесь определить место своего нахождения (заточения).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8. В случае штурма здания рекомендуется лечь на пол лицом вниз, сложив руки на затылке.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 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 </w:t>
      </w:r>
      <w:r>
        <w:rPr>
          <w:rStyle w:val="a4"/>
          <w:rFonts w:ascii="inherit" w:hAnsi="inherit"/>
          <w:color w:val="000080"/>
          <w:u w:val="single"/>
          <w:bdr w:val="none" w:sz="0" w:space="0" w:color="auto" w:frame="1"/>
        </w:rPr>
        <w:t>Объясните детям, что необходимо сообщать взрослым или сотрудникам милиции: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 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Об обнаруженных на улице бесхозных вещах. О подозрительных предметах в общественном месте, в подъезде, в транспорте, дома или в детском саду.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Объясните детям, что во всех перечисленных случаях необходимо: не трогать, не вскрывать, не передвигать находку.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Отойти на безопасное расстояние. Сообщить о находке сотруднику милиции.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 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Style w:val="a4"/>
          <w:rFonts w:ascii="inherit" w:hAnsi="inherit"/>
          <w:color w:val="000080"/>
          <w:u w:val="single"/>
          <w:bdr w:val="none" w:sz="0" w:space="0" w:color="auto" w:frame="1"/>
        </w:rPr>
        <w:t>Обязательно проводите с детьми дома разъяснительные беседы о недопустимости: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 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1. Пользоваться незнакомыми предметами, найденными на улице или в общественных местах.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2. Брать у незнакомых людей на улице сумки, свертки, игрушки и т.д.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 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Style w:val="a4"/>
          <w:color w:val="000080"/>
          <w:u w:val="single"/>
          <w:bdr w:val="none" w:sz="0" w:space="0" w:color="auto" w:frame="1"/>
        </w:rPr>
        <w:t>Об опасности взрыва можно судить по следующим признакам: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 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1. Наличие неизвестного свертка или какой-либо детали в машине, на лестнице, в квартире и т.д.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2. Натянутая проволока или шнур.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3. Провода или изолирующая лента, свисающие из-под машины.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4. Чужая сумка, портфель, коробка, какой-либо предмет, обнаруженный в машине, у дверей квартиры, в подъезде. 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 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proofErr w:type="gramStart"/>
      <w:r>
        <w:rPr>
          <w:color w:val="000080"/>
          <w:bdr w:val="none" w:sz="0" w:space="0" w:color="auto" w:frame="1"/>
        </w:rPr>
        <w:t>Совершая поездку в общественном транспорте обращайте</w:t>
      </w:r>
      <w:proofErr w:type="gramEnd"/>
      <w:r>
        <w:rPr>
          <w:color w:val="000080"/>
          <w:bdr w:val="none" w:sz="0" w:space="0" w:color="auto" w:frame="1"/>
        </w:rPr>
        <w:t xml:space="preserve">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</w:t>
      </w:r>
      <w:r>
        <w:rPr>
          <w:color w:val="000080"/>
          <w:bdr w:val="none" w:sz="0" w:space="0" w:color="auto" w:frame="1"/>
        </w:rPr>
        <w:lastRenderedPageBreak/>
        <w:t>работнику милиции. Не открывайте их, не трогайте руками, предупредите стоящих рядом людей о возможной опасности. 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center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Style w:val="a4"/>
          <w:rFonts w:ascii="inherit" w:hAnsi="inherit"/>
          <w:color w:val="FF0000"/>
          <w:u w:val="single"/>
          <w:bdr w:val="none" w:sz="0" w:space="0" w:color="auto" w:frame="1"/>
        </w:rPr>
        <w:t>КАТЕГОРИЧЕСКИ ЗАПРЕЩАЕТСЯ: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1. Пользоваться найденными незнакомыми предметами.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2. Сдвигать с места, перекатывать взрывоопасные предметы с места на место, брать их в руки.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3. Обрывать или тянуть отходящие от предмета провода, предпринимать попытки их обезвредить.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4. Поднимать, переносить, класть в карманы, портфели, сумки и т.п. взрывоопасные предметы.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5. Ударять один боеприпас о другой или бить любыми предметами по корпусу или взрывателю.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6. Помещать боеприпасы в костер или разводить огонь над ним.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7. Собирать и сдавать боеприпасы в качестве металлолома.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8. Наступать или наезжать на боеприпасы.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9. Закапывать боеприпасы в землю или бросать их в водоем.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Fonts w:ascii="inherit" w:hAnsi="inherit"/>
          <w:color w:val="000080"/>
          <w:sz w:val="21"/>
          <w:szCs w:val="21"/>
          <w:bdr w:val="none" w:sz="0" w:space="0" w:color="auto" w:frame="1"/>
        </w:rPr>
        <w:t> </w:t>
      </w:r>
    </w:p>
    <w:p w:rsidR="00222AFB" w:rsidRDefault="00222AFB" w:rsidP="00222AFB">
      <w:pPr>
        <w:pStyle w:val="a3"/>
        <w:shd w:val="clear" w:color="auto" w:fill="FFFFFF"/>
        <w:spacing w:before="0" w:beforeAutospacing="0" w:after="0" w:afterAutospacing="0" w:line="240" w:lineRule="atLeast"/>
        <w:ind w:firstLine="150"/>
        <w:jc w:val="both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color w:val="000080"/>
          <w:bdr w:val="none" w:sz="0" w:space="0" w:color="auto" w:frame="1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872B9F" w:rsidRDefault="00222AFB" w:rsidP="00222AFB">
      <w:pPr>
        <w:jc w:val="center"/>
      </w:pPr>
      <w:r>
        <w:rPr>
          <w:rStyle w:val="a4"/>
          <w:rFonts w:ascii="inherit" w:hAnsi="inherit"/>
          <w:color w:val="000080"/>
          <w:sz w:val="28"/>
          <w:szCs w:val="28"/>
          <w:u w:val="single"/>
          <w:bdr w:val="none" w:sz="0" w:space="0" w:color="auto" w:frame="1"/>
          <w:shd w:val="clear" w:color="auto" w:fill="FFFFFF"/>
        </w:rPr>
        <w:t>Будьте бдительны!</w:t>
      </w:r>
    </w:p>
    <w:sectPr w:rsidR="00872B9F" w:rsidSect="007A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AFB"/>
    <w:rsid w:val="00222AFB"/>
    <w:rsid w:val="00443E5D"/>
    <w:rsid w:val="007A3DB2"/>
    <w:rsid w:val="00BF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AFB"/>
    <w:rPr>
      <w:b/>
      <w:bCs/>
    </w:rPr>
  </w:style>
  <w:style w:type="character" w:customStyle="1" w:styleId="apple-converted-space">
    <w:name w:val="apple-converted-space"/>
    <w:basedOn w:val="a0"/>
    <w:rsid w:val="00222A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4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2017-07-17T16:45:00Z</dcterms:created>
  <dcterms:modified xsi:type="dcterms:W3CDTF">2017-07-17T16:45:00Z</dcterms:modified>
</cp:coreProperties>
</file>